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9E9" w:rsidRPr="006F49E9" w:rsidRDefault="006F49E9" w:rsidP="006F49E9">
      <w:pPr>
        <w:spacing w:line="240" w:lineRule="auto"/>
        <w:rPr>
          <w:b/>
        </w:rPr>
      </w:pPr>
      <w:r w:rsidRPr="006F49E9">
        <w:rPr>
          <w:b/>
        </w:rPr>
        <w:t>Научно</w:t>
      </w:r>
      <w:r w:rsidRPr="006F49E9">
        <w:rPr>
          <w:rFonts w:ascii="Cambria Math" w:hAnsi="Cambria Math" w:cs="Cambria Math"/>
          <w:b/>
        </w:rPr>
        <w:t>‑</w:t>
      </w:r>
      <w:r w:rsidRPr="006F49E9">
        <w:rPr>
          <w:rFonts w:ascii="Calibri" w:hAnsi="Calibri" w:cs="Calibri"/>
          <w:b/>
        </w:rPr>
        <w:t>практическая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конференция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«</w:t>
      </w:r>
      <w:r w:rsidR="008573F1">
        <w:rPr>
          <w:rFonts w:ascii="Calibri" w:hAnsi="Calibri" w:cs="Calibri"/>
          <w:b/>
        </w:rPr>
        <w:t>К</w:t>
      </w:r>
      <w:r w:rsidRPr="006F49E9">
        <w:rPr>
          <w:rFonts w:ascii="Calibri" w:hAnsi="Calibri" w:cs="Calibri"/>
          <w:b/>
        </w:rPr>
        <w:t>ультурн</w:t>
      </w:r>
      <w:r w:rsidR="008573F1">
        <w:rPr>
          <w:rFonts w:ascii="Calibri" w:hAnsi="Calibri" w:cs="Calibri"/>
          <w:b/>
        </w:rPr>
        <w:t>ый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код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и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модн</w:t>
      </w:r>
      <w:r w:rsidR="008573F1">
        <w:rPr>
          <w:rFonts w:ascii="Calibri" w:hAnsi="Calibri" w:cs="Calibri"/>
          <w:b/>
        </w:rPr>
        <w:t>ый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капитал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России</w:t>
      </w:r>
      <w:r w:rsidR="008573F1">
        <w:rPr>
          <w:rFonts w:ascii="Calibri" w:hAnsi="Calibri" w:cs="Calibri"/>
          <w:b/>
        </w:rPr>
        <w:t xml:space="preserve"> в </w:t>
      </w:r>
      <w:r w:rsidR="00266B67">
        <w:rPr>
          <w:rFonts w:ascii="Calibri" w:hAnsi="Calibri" w:cs="Calibri"/>
          <w:b/>
        </w:rPr>
        <w:t>междисциплинарном дискурсе»</w:t>
      </w:r>
    </w:p>
    <w:p w:rsidR="006F49E9" w:rsidRPr="00511B7E" w:rsidRDefault="006F49E9" w:rsidP="006F49E9">
      <w:pPr>
        <w:spacing w:line="240" w:lineRule="auto"/>
        <w:rPr>
          <w:b/>
        </w:rPr>
      </w:pPr>
      <w:r w:rsidRPr="006F49E9">
        <w:rPr>
          <w:b/>
        </w:rPr>
        <w:t>(в рамках выс</w:t>
      </w:r>
      <w:r w:rsidR="00511B7E">
        <w:rPr>
          <w:b/>
        </w:rPr>
        <w:t>тавки «Уникальная Россия 2026»)</w:t>
      </w:r>
    </w:p>
    <w:p w:rsidR="006F49E9" w:rsidRDefault="006F49E9" w:rsidP="006F49E9">
      <w:pPr>
        <w:spacing w:line="240" w:lineRule="auto"/>
      </w:pPr>
      <w:r>
        <w:t>Программа докладов</w:t>
      </w:r>
    </w:p>
    <w:p w:rsidR="006F49E9" w:rsidRPr="006F49E9" w:rsidRDefault="006F49E9" w:rsidP="006F49E9">
      <w:pPr>
        <w:spacing w:line="240" w:lineRule="auto"/>
        <w:rPr>
          <w:b/>
        </w:rPr>
      </w:pPr>
      <w:r w:rsidRPr="006F49E9">
        <w:rPr>
          <w:b/>
        </w:rPr>
        <w:t>Яковлева Любовь Евгеньевна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 xml:space="preserve">Доктор философских наук, профессор; </w:t>
      </w:r>
      <w:r w:rsidR="008573F1">
        <w:rPr>
          <w:b/>
        </w:rPr>
        <w:t xml:space="preserve">действительный член Петровской Академии наук и искусств, </w:t>
      </w:r>
      <w:r w:rsidRPr="006F49E9">
        <w:rPr>
          <w:b/>
        </w:rPr>
        <w:t>автор монографий по социальной философии и национальной традиции.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Российский государственный университет имени А. Н. Косыгина (Технологии. Дизайн. Искусство), Москва, Россия.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E</w:t>
      </w:r>
      <w:r w:rsidRPr="006F49E9">
        <w:rPr>
          <w:rFonts w:ascii="Cambria Math" w:hAnsi="Cambria Math" w:cs="Cambria Math"/>
          <w:b/>
        </w:rPr>
        <w:t>‑</w:t>
      </w:r>
      <w:r w:rsidRPr="006F49E9">
        <w:rPr>
          <w:b/>
        </w:rPr>
        <w:t xml:space="preserve">mail: 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Тема: «</w:t>
      </w:r>
      <w:r w:rsidR="008573F1">
        <w:rPr>
          <w:b/>
        </w:rPr>
        <w:t>Проблема</w:t>
      </w:r>
      <w:r w:rsidRPr="006F49E9">
        <w:rPr>
          <w:b/>
        </w:rPr>
        <w:t xml:space="preserve"> культурного кода в современной философии»</w:t>
      </w:r>
    </w:p>
    <w:p w:rsidR="006F49E9" w:rsidRDefault="006F49E9" w:rsidP="008573F1">
      <w:pPr>
        <w:spacing w:line="240" w:lineRule="auto"/>
        <w:jc w:val="both"/>
      </w:pPr>
      <w:r>
        <w:t xml:space="preserve">Ключевая пара слов: </w:t>
      </w:r>
      <w:proofErr w:type="spellStart"/>
      <w:proofErr w:type="gramStart"/>
      <w:r>
        <w:t>философия</w:t>
      </w:r>
      <w:r w:rsidR="008573F1">
        <w:t>,</w:t>
      </w:r>
      <w:r>
        <w:t>·</w:t>
      </w:r>
      <w:proofErr w:type="gramEnd"/>
      <w:r>
        <w:t>идентичность</w:t>
      </w:r>
      <w:proofErr w:type="spellEnd"/>
    </w:p>
    <w:p w:rsidR="006F49E9" w:rsidRDefault="006F49E9" w:rsidP="008573F1">
      <w:pPr>
        <w:spacing w:line="240" w:lineRule="auto"/>
        <w:jc w:val="both"/>
      </w:pPr>
      <w:r>
        <w:t>В докладе анализируются теоретические основания понятия «культурный код» в контексте современной философской мысли. Рассматриваются:</w:t>
      </w:r>
    </w:p>
    <w:p w:rsidR="006F49E9" w:rsidRDefault="006F49E9" w:rsidP="008573F1">
      <w:pPr>
        <w:spacing w:line="240" w:lineRule="auto"/>
        <w:jc w:val="both"/>
      </w:pPr>
      <w:r>
        <w:t>механизмы трансляции культурных смыслов через национальные традиции;</w:t>
      </w:r>
    </w:p>
    <w:p w:rsidR="006F49E9" w:rsidRDefault="006F49E9" w:rsidP="008573F1">
      <w:pPr>
        <w:spacing w:line="240" w:lineRule="auto"/>
        <w:jc w:val="both"/>
      </w:pPr>
      <w:r>
        <w:t>взаимосвязь культурного кода с категориями идентичности и коллективной памяти;</w:t>
      </w:r>
    </w:p>
    <w:p w:rsidR="006F49E9" w:rsidRDefault="006F49E9" w:rsidP="008573F1">
      <w:pPr>
        <w:spacing w:line="240" w:lineRule="auto"/>
        <w:jc w:val="both"/>
      </w:pPr>
      <w:r>
        <w:t>роль философской рефлексии в интерпретации культурно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исторического</w:t>
      </w:r>
      <w:r>
        <w:t xml:space="preserve"> </w:t>
      </w:r>
      <w:r>
        <w:rPr>
          <w:rFonts w:ascii="Calibri" w:hAnsi="Calibri" w:cs="Calibri"/>
        </w:rPr>
        <w:t>наследия</w:t>
      </w:r>
      <w:r>
        <w:t>.</w:t>
      </w:r>
    </w:p>
    <w:p w:rsidR="006F49E9" w:rsidRDefault="006F49E9" w:rsidP="008573F1">
      <w:pPr>
        <w:spacing w:line="240" w:lineRule="auto"/>
        <w:jc w:val="both"/>
      </w:pPr>
      <w:r>
        <w:t>Особое внимание уделяется компаративному анализу российских и европейских подходов к изучению культурного кода.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proofErr w:type="spellStart"/>
      <w:r w:rsidRPr="006F49E9">
        <w:rPr>
          <w:b/>
        </w:rPr>
        <w:t>Петушкова</w:t>
      </w:r>
      <w:proofErr w:type="spellEnd"/>
      <w:r w:rsidRPr="006F49E9">
        <w:rPr>
          <w:b/>
        </w:rPr>
        <w:t xml:space="preserve"> Галина Ивановна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Доктор искусствоведения, профессор; заслуженный работник культуры РФ; лауреат премии Правительства РФ в области культуры; заведующая кафедрой «Дизайн костюма» РГУ им. А. Н. Косыгина.</w:t>
      </w:r>
    </w:p>
    <w:p w:rsidR="006F49E9" w:rsidRPr="00540713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РГУ им. А. Н. Косыгина, Москва, Россия.</w:t>
      </w:r>
    </w:p>
    <w:p w:rsidR="006F49E9" w:rsidRDefault="006F49E9" w:rsidP="008573F1">
      <w:pPr>
        <w:spacing w:line="240" w:lineRule="auto"/>
        <w:jc w:val="both"/>
      </w:pPr>
      <w:r>
        <w:t>Тема: «Русский код в контексте мировой моды»</w:t>
      </w:r>
    </w:p>
    <w:p w:rsidR="006F49E9" w:rsidRDefault="006F49E9" w:rsidP="008573F1">
      <w:pPr>
        <w:spacing w:line="240" w:lineRule="auto"/>
        <w:jc w:val="both"/>
      </w:pPr>
      <w:r>
        <w:t>Ключевая пара слов: идентичность · глобализация</w:t>
      </w:r>
    </w:p>
    <w:p w:rsidR="006F49E9" w:rsidRDefault="006F49E9" w:rsidP="008573F1">
      <w:pPr>
        <w:spacing w:line="240" w:lineRule="auto"/>
        <w:jc w:val="both"/>
      </w:pPr>
      <w:r>
        <w:t>Доклад посвящён исследованию способов репрезентации русского культурного кода в современном модном дискурсе. Анализируются:</w:t>
      </w:r>
    </w:p>
    <w:p w:rsidR="006F49E9" w:rsidRDefault="006F49E9" w:rsidP="008573F1">
      <w:pPr>
        <w:spacing w:line="240" w:lineRule="auto"/>
        <w:jc w:val="both"/>
      </w:pPr>
      <w:r>
        <w:t>ключевые визуальные и семантические маркеры русской идентичности в дизайне одежды;</w:t>
      </w:r>
    </w:p>
    <w:p w:rsidR="006F49E9" w:rsidRDefault="006F49E9" w:rsidP="008573F1">
      <w:pPr>
        <w:spacing w:line="240" w:lineRule="auto"/>
        <w:jc w:val="both"/>
      </w:pPr>
      <w:r>
        <w:t>стратегии интеграции традиционных мотивов в коллекции мировых домов моды;</w:t>
      </w:r>
    </w:p>
    <w:p w:rsidR="006F49E9" w:rsidRDefault="006F49E9" w:rsidP="008573F1">
      <w:pPr>
        <w:spacing w:line="240" w:lineRule="auto"/>
        <w:jc w:val="both"/>
      </w:pPr>
      <w:r>
        <w:t>противоречия между локальным и глобальным в модной индустрии.</w:t>
      </w:r>
    </w:p>
    <w:p w:rsidR="006F49E9" w:rsidRDefault="006F49E9" w:rsidP="008573F1">
      <w:pPr>
        <w:spacing w:line="240" w:lineRule="auto"/>
        <w:jc w:val="both"/>
      </w:pPr>
      <w:r>
        <w:t>На примерах конкретных коллекций демонстрируется, как русский код становится ресурсом для создания уникальных эстетических высказываний в условиях глобализации.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proofErr w:type="spellStart"/>
      <w:r w:rsidRPr="006F49E9">
        <w:rPr>
          <w:b/>
        </w:rPr>
        <w:t>Махиня</w:t>
      </w:r>
      <w:proofErr w:type="spellEnd"/>
      <w:r w:rsidRPr="006F49E9">
        <w:rPr>
          <w:b/>
        </w:rPr>
        <w:t xml:space="preserve"> Елена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Аспирант РГУ им. А. Н. </w:t>
      </w:r>
      <w:proofErr w:type="spellStart"/>
      <w:proofErr w:type="gramStart"/>
      <w:r w:rsidR="007F205A">
        <w:rPr>
          <w:b/>
        </w:rPr>
        <w:t>Косыгина;</w:t>
      </w:r>
      <w:r w:rsidRPr="006F49E9">
        <w:rPr>
          <w:b/>
        </w:rPr>
        <w:t>автор</w:t>
      </w:r>
      <w:proofErr w:type="spellEnd"/>
      <w:proofErr w:type="gramEnd"/>
      <w:r w:rsidRPr="006F49E9">
        <w:rPr>
          <w:b/>
        </w:rPr>
        <w:t xml:space="preserve"> методики «</w:t>
      </w:r>
      <w:proofErr w:type="spellStart"/>
      <w:r w:rsidRPr="006F49E9">
        <w:rPr>
          <w:b/>
        </w:rPr>
        <w:t>Импрессивный</w:t>
      </w:r>
      <w:proofErr w:type="spellEnd"/>
      <w:r w:rsidRPr="006F49E9">
        <w:rPr>
          <w:b/>
        </w:rPr>
        <w:t xml:space="preserve"> метод проектирования одежды</w:t>
      </w:r>
      <w:r w:rsidRPr="006F49E9">
        <w:rPr>
          <w:rFonts w:ascii="Cambria Math" w:hAnsi="Cambria Math" w:cs="Cambria Math"/>
          <w:b/>
        </w:rPr>
        <w:t>‑</w:t>
      </w:r>
      <w:r w:rsidRPr="006F49E9">
        <w:rPr>
          <w:rFonts w:ascii="Calibri" w:hAnsi="Calibri" w:cs="Calibri"/>
          <w:b/>
        </w:rPr>
        <w:t>артефакта»</w:t>
      </w:r>
      <w:r w:rsidRPr="006F49E9">
        <w:rPr>
          <w:b/>
        </w:rPr>
        <w:t xml:space="preserve">; </w:t>
      </w:r>
      <w:r w:rsidRPr="006F49E9">
        <w:rPr>
          <w:rFonts w:ascii="Calibri" w:hAnsi="Calibri" w:cs="Calibri"/>
          <w:b/>
        </w:rPr>
        <w:t>модельер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бренда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«</w:t>
      </w:r>
      <w:proofErr w:type="spellStart"/>
      <w:r w:rsidRPr="006F49E9">
        <w:rPr>
          <w:rFonts w:ascii="Calibri" w:hAnsi="Calibri" w:cs="Calibri"/>
          <w:b/>
        </w:rPr>
        <w:t>Астромода</w:t>
      </w:r>
      <w:proofErr w:type="spellEnd"/>
      <w:r w:rsidRPr="006F49E9">
        <w:rPr>
          <w:rFonts w:ascii="Calibri" w:hAnsi="Calibri" w:cs="Calibri"/>
          <w:b/>
        </w:rPr>
        <w:t>»</w:t>
      </w:r>
      <w:r w:rsidRPr="006F49E9">
        <w:rPr>
          <w:b/>
        </w:rPr>
        <w:t xml:space="preserve">; </w:t>
      </w:r>
      <w:r w:rsidRPr="006F49E9">
        <w:rPr>
          <w:rFonts w:ascii="Calibri" w:hAnsi="Calibri" w:cs="Calibri"/>
          <w:b/>
        </w:rPr>
        <w:t>организа</w:t>
      </w:r>
      <w:r w:rsidRPr="006F49E9">
        <w:rPr>
          <w:b/>
        </w:rPr>
        <w:t>тор научных конференций по культурному коду.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Тема: «Народные промыслы как культурный капитал в архитектуре евразийского дизайна»</w:t>
      </w:r>
    </w:p>
    <w:p w:rsidR="006F49E9" w:rsidRDefault="006F49E9" w:rsidP="008573F1">
      <w:pPr>
        <w:spacing w:line="240" w:lineRule="auto"/>
        <w:jc w:val="both"/>
      </w:pPr>
      <w:r>
        <w:lastRenderedPageBreak/>
        <w:t>Ключевая пара слов: синтез · традиции</w:t>
      </w:r>
    </w:p>
    <w:p w:rsidR="006F49E9" w:rsidRDefault="006F49E9" w:rsidP="008573F1">
      <w:pPr>
        <w:spacing w:line="240" w:lineRule="auto"/>
        <w:jc w:val="both"/>
      </w:pPr>
      <w:r>
        <w:t>В работе исследуется потенциал народных промыслов как основы для формирования евразийской дизайнерской парадигмы. Рассматриваются:</w:t>
      </w:r>
    </w:p>
    <w:p w:rsidR="006F49E9" w:rsidRDefault="006F49E9" w:rsidP="008573F1">
      <w:pPr>
        <w:spacing w:line="240" w:lineRule="auto"/>
        <w:jc w:val="both"/>
      </w:pPr>
      <w:r>
        <w:t>способы адаптации традиционных техник (вышивка, керамика, ткачество) в современном предметном дизайне;</w:t>
      </w:r>
    </w:p>
    <w:p w:rsidR="006F49E9" w:rsidRDefault="006F49E9" w:rsidP="008573F1">
      <w:pPr>
        <w:spacing w:line="240" w:lineRule="auto"/>
        <w:jc w:val="both"/>
      </w:pPr>
      <w:r>
        <w:t>кросс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культурные</w:t>
      </w:r>
      <w:r>
        <w:t xml:space="preserve"> </w:t>
      </w:r>
      <w:r>
        <w:rPr>
          <w:rFonts w:ascii="Calibri" w:hAnsi="Calibri" w:cs="Calibri"/>
        </w:rPr>
        <w:t>взаимодействия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евразийском</w:t>
      </w:r>
      <w:r>
        <w:t xml:space="preserve"> </w:t>
      </w:r>
      <w:r>
        <w:rPr>
          <w:rFonts w:ascii="Calibri" w:hAnsi="Calibri" w:cs="Calibri"/>
        </w:rPr>
        <w:t>пространстве</w:t>
      </w:r>
      <w:r>
        <w:t>;</w:t>
      </w:r>
    </w:p>
    <w:p w:rsidR="006F49E9" w:rsidRDefault="006F49E9" w:rsidP="008573F1">
      <w:pPr>
        <w:spacing w:line="240" w:lineRule="auto"/>
        <w:jc w:val="both"/>
      </w:pPr>
      <w:r>
        <w:t>экономические и социальные аспекты коммерциализации культурного наследия.</w:t>
      </w:r>
    </w:p>
    <w:p w:rsidR="006F49E9" w:rsidRPr="00250105" w:rsidRDefault="006F49E9" w:rsidP="008573F1">
      <w:pPr>
        <w:spacing w:line="240" w:lineRule="auto"/>
        <w:jc w:val="both"/>
      </w:pPr>
      <w:r>
        <w:t xml:space="preserve">Предлагается авторская методика </w:t>
      </w:r>
      <w:proofErr w:type="spellStart"/>
      <w:r>
        <w:t>импрессивного</w:t>
      </w:r>
      <w:proofErr w:type="spellEnd"/>
      <w:r>
        <w:t xml:space="preserve"> проектирования, позволяющая трансформировать артефакты народной культуры в актуальные объекты дизайна.</w:t>
      </w:r>
    </w:p>
    <w:p w:rsidR="00250105" w:rsidRDefault="00250105" w:rsidP="00250105">
      <w:pPr>
        <w:spacing w:line="240" w:lineRule="auto"/>
        <w:jc w:val="both"/>
        <w:rPr>
          <w:b/>
        </w:rPr>
      </w:pPr>
      <w:proofErr w:type="spellStart"/>
      <w:r w:rsidRPr="00250105">
        <w:rPr>
          <w:b/>
        </w:rPr>
        <w:t>Фещенко</w:t>
      </w:r>
      <w:proofErr w:type="spellEnd"/>
      <w:r w:rsidRPr="00250105">
        <w:rPr>
          <w:b/>
        </w:rPr>
        <w:t xml:space="preserve"> Татьяна Сергеевна</w:t>
      </w:r>
    </w:p>
    <w:p w:rsidR="00250105" w:rsidRPr="00250105" w:rsidRDefault="00250105" w:rsidP="00250105">
      <w:pPr>
        <w:spacing w:line="240" w:lineRule="auto"/>
        <w:jc w:val="both"/>
        <w:rPr>
          <w:b/>
        </w:rPr>
      </w:pPr>
      <w:r>
        <w:rPr>
          <w:b/>
        </w:rPr>
        <w:t>Д</w:t>
      </w:r>
      <w:r w:rsidRPr="00250105">
        <w:rPr>
          <w:b/>
        </w:rPr>
        <w:t>октор педагогических наук, почетный работник общего образования, 3-х кратный лауреат грантов Москвы: в области наук и технологий; в области инноваций; в области наук и технологий; автор более 120 научных публикаций и трудов в области теории и методики физики, образовательных систем, образования и технологий, автор учебников по физике и астрономии.</w:t>
      </w:r>
    </w:p>
    <w:p w:rsidR="00250105" w:rsidRPr="00250105" w:rsidRDefault="00250105" w:rsidP="00250105">
      <w:pPr>
        <w:spacing w:line="240" w:lineRule="auto"/>
        <w:jc w:val="both"/>
        <w:rPr>
          <w:b/>
        </w:rPr>
      </w:pPr>
      <w:r w:rsidRPr="00250105">
        <w:rPr>
          <w:b/>
        </w:rPr>
        <w:t>Тема выступления:</w:t>
      </w:r>
    </w:p>
    <w:p w:rsidR="00250105" w:rsidRPr="00250105" w:rsidRDefault="00250105" w:rsidP="00250105">
      <w:pPr>
        <w:spacing w:line="240" w:lineRule="auto"/>
        <w:jc w:val="both"/>
        <w:rPr>
          <w:b/>
        </w:rPr>
      </w:pPr>
      <w:r w:rsidRPr="00250105">
        <w:rPr>
          <w:b/>
        </w:rPr>
        <w:t>«Дизайнер эмоционального опыта в мире ИИ: миф или реальность?»</w:t>
      </w:r>
    </w:p>
    <w:p w:rsidR="00250105" w:rsidRPr="00250105" w:rsidRDefault="00250105" w:rsidP="00250105">
      <w:pPr>
        <w:spacing w:line="240" w:lineRule="auto"/>
        <w:jc w:val="both"/>
        <w:rPr>
          <w:b/>
        </w:rPr>
      </w:pPr>
      <w:r w:rsidRPr="00250105">
        <w:rPr>
          <w:b/>
        </w:rPr>
        <w:t>Основные пункты выступления:</w:t>
      </w:r>
    </w:p>
    <w:p w:rsidR="00250105" w:rsidRPr="00250105" w:rsidRDefault="00250105" w:rsidP="00250105">
      <w:pPr>
        <w:spacing w:line="240" w:lineRule="auto"/>
        <w:jc w:val="both"/>
        <w:rPr>
          <w:b/>
        </w:rPr>
      </w:pPr>
      <w:r w:rsidRPr="00250105">
        <w:rPr>
          <w:b/>
        </w:rPr>
        <w:t>1.</w:t>
      </w:r>
      <w:r w:rsidRPr="00250105">
        <w:rPr>
          <w:b/>
        </w:rPr>
        <w:tab/>
        <w:t>Зачем дизайнеру нужен ИИ.</w:t>
      </w:r>
    </w:p>
    <w:p w:rsidR="00250105" w:rsidRPr="00250105" w:rsidRDefault="00250105" w:rsidP="00250105">
      <w:pPr>
        <w:spacing w:line="240" w:lineRule="auto"/>
        <w:jc w:val="both"/>
        <w:rPr>
          <w:b/>
        </w:rPr>
      </w:pPr>
      <w:r w:rsidRPr="00250105">
        <w:rPr>
          <w:b/>
        </w:rPr>
        <w:t>2.</w:t>
      </w:r>
      <w:r w:rsidRPr="00250105">
        <w:rPr>
          <w:b/>
        </w:rPr>
        <w:tab/>
        <w:t>Заменит ли ИИ дизайнеров и мастеров народных промыслов.</w:t>
      </w:r>
    </w:p>
    <w:p w:rsidR="006F49E9" w:rsidRPr="006F49E9" w:rsidRDefault="00250105" w:rsidP="00250105">
      <w:pPr>
        <w:spacing w:line="240" w:lineRule="auto"/>
        <w:jc w:val="both"/>
        <w:rPr>
          <w:b/>
        </w:rPr>
      </w:pPr>
      <w:r w:rsidRPr="00250105">
        <w:rPr>
          <w:b/>
        </w:rPr>
        <w:t>3.</w:t>
      </w:r>
      <w:r w:rsidRPr="00250105">
        <w:rPr>
          <w:b/>
        </w:rPr>
        <w:tab/>
        <w:t xml:space="preserve">Что ожидает сферу дизайна одежды и модную индустрию в эпоху </w:t>
      </w:r>
      <w:proofErr w:type="spellStart"/>
      <w:r w:rsidRPr="00250105">
        <w:rPr>
          <w:b/>
        </w:rPr>
        <w:t>ИИ.</w:t>
      </w:r>
      <w:r w:rsidR="006F49E9" w:rsidRPr="006F49E9">
        <w:rPr>
          <w:b/>
        </w:rPr>
        <w:t>Кандидат</w:t>
      </w:r>
      <w:proofErr w:type="spellEnd"/>
      <w:r w:rsidR="006F49E9" w:rsidRPr="006F49E9">
        <w:rPr>
          <w:b/>
        </w:rPr>
        <w:t xml:space="preserve"> технических наук, доцент; руководитель лаборатории цифровых технологий в народном искусстве; лауреат всероссийского конкурса «Инновации в текстиле».</w:t>
      </w:r>
    </w:p>
    <w:p w:rsid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Ульянова Елена Захаровна</w:t>
      </w:r>
      <w:bookmarkStart w:id="0" w:name="_GoBack"/>
      <w:bookmarkEnd w:id="0"/>
    </w:p>
    <w:p w:rsidR="00E24864" w:rsidRPr="00E24864" w:rsidRDefault="00E24864" w:rsidP="008573F1">
      <w:pPr>
        <w:spacing w:line="240" w:lineRule="auto"/>
        <w:jc w:val="both"/>
        <w:rPr>
          <w:b/>
        </w:rPr>
      </w:pPr>
      <w:r>
        <w:rPr>
          <w:b/>
        </w:rPr>
        <w:t xml:space="preserve">Основатель и президент </w:t>
      </w:r>
      <w:r w:rsidRPr="00E24864">
        <w:rPr>
          <w:b/>
        </w:rPr>
        <w:t>Благотворительного фонда «Равенство возможностей»,</w:t>
      </w:r>
    </w:p>
    <w:p w:rsidR="00E24864" w:rsidRPr="00E24864" w:rsidRDefault="00E24864" w:rsidP="008573F1">
      <w:pPr>
        <w:spacing w:line="240" w:lineRule="auto"/>
        <w:jc w:val="both"/>
        <w:rPr>
          <w:b/>
        </w:rPr>
      </w:pPr>
      <w:r>
        <w:rPr>
          <w:b/>
        </w:rPr>
        <w:t xml:space="preserve">генеральный продюсер </w:t>
      </w:r>
      <w:r w:rsidRPr="00E24864">
        <w:rPr>
          <w:b/>
        </w:rPr>
        <w:t>ДВИЖЕНИЯ ГАЗМАНОВ-РОДНИКИ,</w:t>
      </w:r>
    </w:p>
    <w:p w:rsidR="00E24864" w:rsidRPr="00E24864" w:rsidRDefault="00E24864" w:rsidP="008573F1">
      <w:pPr>
        <w:spacing w:line="240" w:lineRule="auto"/>
        <w:jc w:val="both"/>
        <w:rPr>
          <w:b/>
        </w:rPr>
      </w:pPr>
      <w:r w:rsidRPr="00E24864">
        <w:rPr>
          <w:b/>
        </w:rPr>
        <w:t xml:space="preserve">профессиональный </w:t>
      </w:r>
      <w:proofErr w:type="spellStart"/>
      <w:r w:rsidRPr="00E24864">
        <w:rPr>
          <w:b/>
        </w:rPr>
        <w:t>медиапродюсер</w:t>
      </w:r>
      <w:proofErr w:type="spellEnd"/>
      <w:r w:rsidRPr="00E24864">
        <w:rPr>
          <w:b/>
        </w:rPr>
        <w:t xml:space="preserve"> и управленец с более чем 30-летним опытом реализации федеральных и региональных культурных и медиа-проектов.</w:t>
      </w:r>
    </w:p>
    <w:p w:rsidR="00E24864" w:rsidRPr="00E24864" w:rsidRDefault="00E24864" w:rsidP="008573F1">
      <w:pPr>
        <w:spacing w:line="240" w:lineRule="auto"/>
        <w:jc w:val="both"/>
      </w:pPr>
      <w:r w:rsidRPr="00E24864">
        <w:t>Под руководством Елены Ульяновой реализованы масштабные социально-культурные инициативы, направленные на сохранение историко-культурного наследия, развитие музыкального и художественного творчества, поддержку молодёжи и формирование национальной идентичности через современные форматы культуры.</w:t>
      </w:r>
    </w:p>
    <w:p w:rsidR="00E24864" w:rsidRDefault="00E24864" w:rsidP="008573F1">
      <w:pPr>
        <w:spacing w:line="240" w:lineRule="auto"/>
        <w:jc w:val="both"/>
      </w:pPr>
      <w:r w:rsidRPr="00E24864">
        <w:t>Награждена Благодарностью Президента Российской Федерации, имеет государственные и профессиональные награды за вклад в развитие культуры, медиа и социально значимых проектов</w:t>
      </w:r>
    </w:p>
    <w:p w:rsidR="00511B7E" w:rsidRDefault="00511B7E" w:rsidP="008573F1">
      <w:pPr>
        <w:spacing w:line="240" w:lineRule="auto"/>
        <w:jc w:val="both"/>
      </w:pPr>
      <w:r>
        <w:t>Тема доклада</w:t>
      </w:r>
    </w:p>
    <w:p w:rsidR="00511B7E" w:rsidRPr="001221C1" w:rsidRDefault="00511B7E" w:rsidP="008573F1">
      <w:pPr>
        <w:spacing w:line="240" w:lineRule="auto"/>
        <w:jc w:val="both"/>
        <w:rPr>
          <w:b/>
        </w:rPr>
      </w:pPr>
      <w:r w:rsidRPr="001221C1">
        <w:rPr>
          <w:b/>
        </w:rPr>
        <w:t>«Интеграция культурного наследия в повседневную жизнь через музыку и дизайн;</w:t>
      </w:r>
    </w:p>
    <w:p w:rsidR="00511B7E" w:rsidRDefault="00511B7E" w:rsidP="008573F1">
      <w:pPr>
        <w:spacing w:line="240" w:lineRule="auto"/>
        <w:jc w:val="both"/>
      </w:pPr>
      <w:r>
        <w:t>В центре внимания — работа с культурным наследием как с живым кодом, проявляющимся в музыке и одежде. О проекте «Родники. Истоки», культура, которая звучит и выглядит.</w:t>
      </w:r>
    </w:p>
    <w:p w:rsidR="00511B7E" w:rsidRPr="00E24864" w:rsidRDefault="00511B7E" w:rsidP="008573F1">
      <w:pPr>
        <w:spacing w:line="240" w:lineRule="auto"/>
        <w:jc w:val="both"/>
      </w:pPr>
      <w:r>
        <w:t xml:space="preserve"> «Родники. Истоки», формирует новый культурный язык, понятный современному обществу и востребованный в креативных индустриях.  Музыка, дизайн и визуальный образ становятся </w:t>
      </w:r>
      <w:r>
        <w:lastRenderedPageBreak/>
        <w:t>действенными инструментами интеграции традиционной культуры в актуальный городской контекст — моду, сцену, медиа и повседне</w:t>
      </w:r>
      <w:r w:rsidR="001221C1">
        <w:t>вную жизнь жителей мегаполисов.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Петрова</w:t>
      </w:r>
      <w:r w:rsidR="00540713">
        <w:rPr>
          <w:b/>
        </w:rPr>
        <w:t>-Сорина</w:t>
      </w:r>
      <w:r w:rsidRPr="006F49E9">
        <w:rPr>
          <w:b/>
        </w:rPr>
        <w:t xml:space="preserve"> Елена Алексеевна</w:t>
      </w:r>
    </w:p>
    <w:p w:rsidR="006F49E9" w:rsidRPr="006F49E9" w:rsidRDefault="007F205A" w:rsidP="008573F1">
      <w:pPr>
        <w:spacing w:line="240" w:lineRule="auto"/>
        <w:jc w:val="both"/>
        <w:rPr>
          <w:b/>
        </w:rPr>
      </w:pPr>
      <w:r>
        <w:rPr>
          <w:b/>
        </w:rPr>
        <w:t>Доктор</w:t>
      </w:r>
      <w:r w:rsidR="006F49E9" w:rsidRPr="006F49E9">
        <w:rPr>
          <w:b/>
        </w:rPr>
        <w:t xml:space="preserve"> психологических нау</w:t>
      </w:r>
      <w:r>
        <w:rPr>
          <w:b/>
        </w:rPr>
        <w:t xml:space="preserve">к, профессор, Президент Академии </w:t>
      </w:r>
      <w:proofErr w:type="spellStart"/>
      <w:r>
        <w:rPr>
          <w:b/>
        </w:rPr>
        <w:t>Имиджеологии</w:t>
      </w:r>
      <w:proofErr w:type="spellEnd"/>
      <w:r w:rsidR="00540713">
        <w:rPr>
          <w:b/>
        </w:rPr>
        <w:t>,</w:t>
      </w:r>
    </w:p>
    <w:p w:rsidR="006F49E9" w:rsidRPr="00540713" w:rsidRDefault="007F205A" w:rsidP="008573F1">
      <w:pPr>
        <w:spacing w:line="240" w:lineRule="auto"/>
        <w:jc w:val="both"/>
        <w:rPr>
          <w:b/>
        </w:rPr>
      </w:pPr>
      <w:r>
        <w:rPr>
          <w:b/>
        </w:rPr>
        <w:t>Тема: «Русский национальный код как ключевой элемент модного капитала гражданина России»</w:t>
      </w:r>
    </w:p>
    <w:p w:rsidR="00540713" w:rsidRDefault="00540713" w:rsidP="008573F1">
      <w:pPr>
        <w:spacing w:line="240" w:lineRule="auto"/>
        <w:jc w:val="both"/>
      </w:pPr>
      <w:r>
        <w:t xml:space="preserve">В докладе русский национальный код, реализуемый в современном костюме и аксессуарах (одежда, украшения и т.д.) рассматривается как ключевой элемент модного капитала гражданина </w:t>
      </w:r>
      <w:proofErr w:type="gramStart"/>
      <w:r>
        <w:t>России .Проявление</w:t>
      </w:r>
      <w:proofErr w:type="gramEnd"/>
      <w:r>
        <w:t xml:space="preserve"> кода в модной стилистике оформления внешности современного человека стало устойчивым трендом ,который предает ему социальный вес и статус ,помогает в позитивной самореализации, патриотической самоидентификации и развитии гражданского самосознания».</w:t>
      </w:r>
    </w:p>
    <w:p w:rsidR="006F49E9" w:rsidRDefault="006F49E9" w:rsidP="008573F1">
      <w:pPr>
        <w:spacing w:line="240" w:lineRule="auto"/>
        <w:jc w:val="both"/>
      </w:pPr>
      <w:r>
        <w:t>Доклад посвящён изучению влияния культурного кода на психоэмоциональное состояние личности. Исследуются:</w:t>
      </w:r>
    </w:p>
    <w:p w:rsidR="006F49E9" w:rsidRDefault="006F49E9" w:rsidP="008573F1">
      <w:pPr>
        <w:spacing w:line="240" w:lineRule="auto"/>
        <w:jc w:val="both"/>
      </w:pPr>
      <w:r>
        <w:t>роль традиционных символов в формировании чувства принадлежности;</w:t>
      </w:r>
    </w:p>
    <w:p w:rsidR="006F49E9" w:rsidRDefault="006F49E9" w:rsidP="008573F1">
      <w:pPr>
        <w:spacing w:line="240" w:lineRule="auto"/>
        <w:jc w:val="both"/>
      </w:pPr>
      <w:r>
        <w:t>терапевтический потенциал народных обрядов и артефактов;</w:t>
      </w:r>
    </w:p>
    <w:p w:rsidR="006F49E9" w:rsidRDefault="006F49E9" w:rsidP="008573F1">
      <w:pPr>
        <w:spacing w:line="240" w:lineRule="auto"/>
        <w:jc w:val="both"/>
      </w:pPr>
      <w:r>
        <w:t>методы арт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терапии</w:t>
      </w:r>
      <w:r>
        <w:t xml:space="preserve"> </w:t>
      </w:r>
      <w:r>
        <w:rPr>
          <w:rFonts w:ascii="Calibri" w:hAnsi="Calibri" w:cs="Calibri"/>
        </w:rPr>
        <w:t>с</w:t>
      </w:r>
      <w:r>
        <w:t xml:space="preserve"> </w:t>
      </w:r>
      <w:r>
        <w:rPr>
          <w:rFonts w:ascii="Calibri" w:hAnsi="Calibri" w:cs="Calibri"/>
        </w:rPr>
        <w:t>испо</w:t>
      </w:r>
      <w:r>
        <w:t>льзованием этнокультурных элементов.</w:t>
      </w:r>
    </w:p>
    <w:p w:rsidR="006F49E9" w:rsidRDefault="006F49E9" w:rsidP="008573F1">
      <w:pPr>
        <w:spacing w:line="240" w:lineRule="auto"/>
        <w:jc w:val="both"/>
      </w:pPr>
      <w:r>
        <w:t>Представлены результаты эмпирического исследования воздействия традиционных паттернов на уровень тревожности и самооценку.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proofErr w:type="spellStart"/>
      <w:r w:rsidRPr="006F49E9">
        <w:rPr>
          <w:b/>
        </w:rPr>
        <w:t>Петушкова</w:t>
      </w:r>
      <w:proofErr w:type="spellEnd"/>
      <w:r w:rsidRPr="006F49E9">
        <w:rPr>
          <w:b/>
        </w:rPr>
        <w:t xml:space="preserve"> Татьяна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Магистр дизайна; лауреат международного конкурса молодых дизайнеров «</w:t>
      </w:r>
      <w:proofErr w:type="spellStart"/>
      <w:r w:rsidRPr="006F49E9">
        <w:rPr>
          <w:b/>
        </w:rPr>
        <w:t>Moda</w:t>
      </w:r>
      <w:proofErr w:type="spellEnd"/>
      <w:r w:rsidRPr="006F49E9">
        <w:rPr>
          <w:b/>
        </w:rPr>
        <w:t xml:space="preserve"> </w:t>
      </w:r>
      <w:proofErr w:type="spellStart"/>
      <w:r w:rsidRPr="006F49E9">
        <w:rPr>
          <w:b/>
        </w:rPr>
        <w:t>Russa</w:t>
      </w:r>
      <w:proofErr w:type="spellEnd"/>
      <w:r w:rsidRPr="006F49E9">
        <w:rPr>
          <w:b/>
        </w:rPr>
        <w:t>»; куратор выставочных проектов в Московском музее дизайна.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Тема: «Актуализация национальной традиции в современном дизайне»</w:t>
      </w:r>
    </w:p>
    <w:p w:rsidR="006F49E9" w:rsidRPr="00540713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Ключев</w:t>
      </w:r>
      <w:r w:rsidR="00540713">
        <w:rPr>
          <w:b/>
        </w:rPr>
        <w:t>ая пара слов: модерн · фольклор</w:t>
      </w:r>
    </w:p>
    <w:p w:rsidR="006F49E9" w:rsidRDefault="006F49E9" w:rsidP="008573F1">
      <w:pPr>
        <w:spacing w:line="240" w:lineRule="auto"/>
        <w:jc w:val="both"/>
      </w:pPr>
      <w:r>
        <w:t>В работе анализируются стратегии переосмысления фольклорных элементов в актуальном дизайне. Рассматриваются:</w:t>
      </w:r>
    </w:p>
    <w:p w:rsidR="006F49E9" w:rsidRDefault="006F49E9" w:rsidP="008573F1">
      <w:pPr>
        <w:spacing w:line="240" w:lineRule="auto"/>
        <w:jc w:val="both"/>
      </w:pPr>
      <w:r>
        <w:t>приёмы стилизации этнических мотивов в графическом и промышленном дизайне;</w:t>
      </w:r>
    </w:p>
    <w:p w:rsidR="006F49E9" w:rsidRDefault="006F49E9" w:rsidP="008573F1">
      <w:pPr>
        <w:spacing w:line="240" w:lineRule="auto"/>
        <w:jc w:val="both"/>
      </w:pPr>
      <w:r>
        <w:t>кейс</w:t>
      </w:r>
      <w:r>
        <w:rPr>
          <w:rFonts w:ascii="Cambria Math" w:hAnsi="Cambria Math" w:cs="Cambria Math"/>
        </w:rPr>
        <w:t>‑</w:t>
      </w:r>
      <w:proofErr w:type="spellStart"/>
      <w:r>
        <w:rPr>
          <w:rFonts w:ascii="Calibri" w:hAnsi="Calibri" w:cs="Calibri"/>
        </w:rPr>
        <w:t>стади</w:t>
      </w:r>
      <w:proofErr w:type="spellEnd"/>
      <w:r>
        <w:t xml:space="preserve"> </w:t>
      </w:r>
      <w:r>
        <w:rPr>
          <w:rFonts w:ascii="Calibri" w:hAnsi="Calibri" w:cs="Calibri"/>
        </w:rPr>
        <w:t>успешных</w:t>
      </w:r>
      <w:r>
        <w:t xml:space="preserve"> </w:t>
      </w:r>
      <w:r>
        <w:rPr>
          <w:rFonts w:ascii="Calibri" w:hAnsi="Calibri" w:cs="Calibri"/>
        </w:rPr>
        <w:t>брендов</w:t>
      </w:r>
      <w:r>
        <w:t xml:space="preserve">, </w:t>
      </w:r>
      <w:r>
        <w:rPr>
          <w:rFonts w:ascii="Calibri" w:hAnsi="Calibri" w:cs="Calibri"/>
        </w:rPr>
        <w:t>интегрирующих</w:t>
      </w:r>
      <w:r>
        <w:t xml:space="preserve"> </w:t>
      </w:r>
      <w:r>
        <w:rPr>
          <w:rFonts w:ascii="Calibri" w:hAnsi="Calibri" w:cs="Calibri"/>
        </w:rPr>
        <w:t>традицию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современный</w:t>
      </w:r>
      <w:r>
        <w:t xml:space="preserve"> </w:t>
      </w:r>
      <w:r>
        <w:rPr>
          <w:rFonts w:ascii="Calibri" w:hAnsi="Calibri" w:cs="Calibri"/>
        </w:rPr>
        <w:t>продукт</w:t>
      </w:r>
      <w:r>
        <w:t>;</w:t>
      </w:r>
    </w:p>
    <w:p w:rsidR="006F49E9" w:rsidRDefault="006F49E9" w:rsidP="008573F1">
      <w:pPr>
        <w:spacing w:line="240" w:lineRule="auto"/>
        <w:jc w:val="both"/>
      </w:pPr>
      <w:r>
        <w:t>образовательные программы по подготовке дизайнеров</w:t>
      </w:r>
      <w:r>
        <w:rPr>
          <w:rFonts w:ascii="Cambria Math" w:hAnsi="Cambria Math" w:cs="Cambria Math"/>
        </w:rPr>
        <w:t>‑</w:t>
      </w:r>
      <w:proofErr w:type="spellStart"/>
      <w:r>
        <w:rPr>
          <w:rFonts w:ascii="Calibri" w:hAnsi="Calibri" w:cs="Calibri"/>
        </w:rPr>
        <w:t>этнофутуристов</w:t>
      </w:r>
      <w:proofErr w:type="spellEnd"/>
      <w:r>
        <w:t>.</w:t>
      </w:r>
    </w:p>
    <w:p w:rsidR="006F49E9" w:rsidRDefault="006F49E9" w:rsidP="008573F1">
      <w:pPr>
        <w:spacing w:line="240" w:lineRule="auto"/>
        <w:jc w:val="both"/>
      </w:pPr>
      <w:r>
        <w:t>Предлагается модель «гибкой традиции», позволяющей сохранять аутентичность при адаптации к современным запросам.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Соколова</w:t>
      </w:r>
      <w:r w:rsidRPr="006F49E9">
        <w:rPr>
          <w:rFonts w:ascii="Cambria Math" w:hAnsi="Cambria Math" w:cs="Cambria Math"/>
          <w:b/>
        </w:rPr>
        <w:t>‑</w:t>
      </w:r>
      <w:r w:rsidRPr="006F49E9">
        <w:rPr>
          <w:rFonts w:ascii="Calibri" w:hAnsi="Calibri" w:cs="Calibri"/>
          <w:b/>
        </w:rPr>
        <w:t>Сербская</w:t>
      </w:r>
      <w:r w:rsidRPr="006F49E9">
        <w:rPr>
          <w:b/>
        </w:rPr>
        <w:t xml:space="preserve"> </w:t>
      </w:r>
      <w:r w:rsidRPr="006F49E9">
        <w:rPr>
          <w:rFonts w:ascii="Calibri" w:hAnsi="Calibri" w:cs="Calibri"/>
          <w:b/>
        </w:rPr>
        <w:t>Лидия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>Историк моды, кандидат искусствоведения; автор монографий по русской костюмной традиции; эксперт Союза дизайнеров России; член Международного совета музеев (ICOM).</w:t>
      </w:r>
    </w:p>
    <w:p w:rsidR="006F49E9" w:rsidRPr="006F49E9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 xml:space="preserve">Тема: «Русская мода как </w:t>
      </w:r>
      <w:proofErr w:type="spellStart"/>
      <w:r w:rsidRPr="006F49E9">
        <w:rPr>
          <w:b/>
        </w:rPr>
        <w:t>антимода</w:t>
      </w:r>
      <w:proofErr w:type="spellEnd"/>
      <w:r w:rsidRPr="006F49E9">
        <w:rPr>
          <w:b/>
        </w:rPr>
        <w:t xml:space="preserve"> Запада»</w:t>
      </w:r>
    </w:p>
    <w:p w:rsidR="006F49E9" w:rsidRPr="00540713" w:rsidRDefault="006F49E9" w:rsidP="008573F1">
      <w:pPr>
        <w:spacing w:line="240" w:lineRule="auto"/>
        <w:jc w:val="both"/>
        <w:rPr>
          <w:b/>
        </w:rPr>
      </w:pPr>
      <w:r w:rsidRPr="006F49E9">
        <w:rPr>
          <w:b/>
        </w:rPr>
        <w:t xml:space="preserve">Ключевая </w:t>
      </w:r>
      <w:r w:rsidR="000E5ED9">
        <w:rPr>
          <w:b/>
        </w:rPr>
        <w:t>пара слов: альтернатива · канон</w:t>
      </w:r>
    </w:p>
    <w:p w:rsidR="006F49E9" w:rsidRDefault="006F49E9" w:rsidP="008573F1">
      <w:pPr>
        <w:spacing w:line="240" w:lineRule="auto"/>
        <w:jc w:val="both"/>
      </w:pPr>
      <w:r>
        <w:t xml:space="preserve">Доклад исследует феномен русской моды как </w:t>
      </w:r>
      <w:proofErr w:type="spellStart"/>
      <w:r>
        <w:t>контрдискурса</w:t>
      </w:r>
      <w:proofErr w:type="spellEnd"/>
      <w:r>
        <w:t xml:space="preserve"> западной модной системы. Анализируются:</w:t>
      </w:r>
    </w:p>
    <w:p w:rsidR="006F49E9" w:rsidRDefault="006F49E9" w:rsidP="008573F1">
      <w:pPr>
        <w:spacing w:line="240" w:lineRule="auto"/>
        <w:jc w:val="both"/>
      </w:pPr>
      <w:r>
        <w:t>эстетические и идеологические отличия русского модного кода;</w:t>
      </w:r>
    </w:p>
    <w:p w:rsidR="006F49E9" w:rsidRDefault="006F49E9" w:rsidP="008573F1">
      <w:pPr>
        <w:spacing w:line="240" w:lineRule="auto"/>
        <w:jc w:val="both"/>
      </w:pPr>
      <w:r>
        <w:t>исторические примеры «сопротивления» западным трендам (от допетровского костюма до авангарда 1920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х</w:t>
      </w:r>
      <w:r>
        <w:t>);</w:t>
      </w:r>
    </w:p>
    <w:p w:rsidR="006F49E9" w:rsidRDefault="006F49E9" w:rsidP="008573F1">
      <w:pPr>
        <w:spacing w:line="240" w:lineRule="auto"/>
        <w:jc w:val="both"/>
      </w:pPr>
      <w:r>
        <w:lastRenderedPageBreak/>
        <w:t>современные стратегии создания альтернативной модной повестки.</w:t>
      </w:r>
    </w:p>
    <w:p w:rsidR="006F49E9" w:rsidRDefault="006F49E9" w:rsidP="008573F1">
      <w:pPr>
        <w:spacing w:line="240" w:lineRule="auto"/>
        <w:jc w:val="both"/>
      </w:pPr>
      <w:r>
        <w:t>На основе анализа коллекций российских дизайнеров формулируются принципы «</w:t>
      </w:r>
      <w:proofErr w:type="spellStart"/>
      <w:r>
        <w:t>антимоды</w:t>
      </w:r>
      <w:proofErr w:type="spellEnd"/>
      <w:r>
        <w:t>» как способа сохранения культурной автономии.</w:t>
      </w:r>
    </w:p>
    <w:p w:rsidR="00FA1FB9" w:rsidRDefault="00FA1FB9" w:rsidP="008573F1">
      <w:pPr>
        <w:spacing w:line="240" w:lineRule="auto"/>
        <w:jc w:val="both"/>
      </w:pPr>
    </w:p>
    <w:sectPr w:rsidR="00FA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5"/>
    <w:rsid w:val="000E5ED9"/>
    <w:rsid w:val="001221C1"/>
    <w:rsid w:val="00250105"/>
    <w:rsid w:val="00266B67"/>
    <w:rsid w:val="00511B7E"/>
    <w:rsid w:val="00540713"/>
    <w:rsid w:val="005F33B5"/>
    <w:rsid w:val="006F49E9"/>
    <w:rsid w:val="007F205A"/>
    <w:rsid w:val="008573F1"/>
    <w:rsid w:val="00CE0BAB"/>
    <w:rsid w:val="00E24864"/>
    <w:rsid w:val="00FA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8E31"/>
  <w15:chartTrackingRefBased/>
  <w15:docId w15:val="{ECD4A57E-036C-4AD0-84B2-0D449508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2026-01-10T10:36:00Z</dcterms:created>
  <dcterms:modified xsi:type="dcterms:W3CDTF">2026-01-12T16:58:00Z</dcterms:modified>
</cp:coreProperties>
</file>